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 xml:space="preserve">Чек-лист исходных данных для проектирования склада</w:t>
      </w:r>
    </w:p>
    <w:p>
      <w:r>
        <w:t xml:space="preserve">Заполните правый столбец или отметьте статус документа. Если данных пока нет, укажите “нет”, “заказано” или “уточняется”.</w:t>
      </w:r>
    </w:p>
    <w:tbl>
      <w:tblPr>
        <w:tblW w:w="0" w:type="auto"/>
        <w:tblBorders>
          <w:top w:val="single" w:sz="8" w:space="0" w:color="B7C6D6"/>
          <w:left w:val="single" w:sz="8" w:space="0" w:color="B7C6D6"/>
          <w:bottom w:val="single" w:sz="8" w:space="0" w:color="B7C6D6"/>
          <w:right w:val="single" w:sz="8" w:space="0" w:color="B7C6D6"/>
          <w:insideH w:val="single" w:sz="8" w:space="0" w:color="B7C6D6"/>
          <w:insideV w:val="single" w:sz="8" w:space="0" w:color="B7C6D6"/>
        </w:tblBorders>
      </w:tblPr>
      <w:tr>
        <w:tc>
          <w:tcPr>
            <w:tcW w:w="5400" w:type="dxa"/>
            <w:shd w:fill="EAF1F8"/>
          </w:tcPr>
          <w:p>
            <w:r>
              <w:rPr>
                <w:b/>
              </w:rPr>
              <w:t xml:space="preserve">Что нужно предоставить</w:t>
            </w:r>
          </w:p>
        </w:tc>
        <w:tc>
          <w:tcPr>
            <w:tcW w:w="5000" w:type="dxa"/>
            <w:shd w:fill="EAF1F8"/>
          </w:tcPr>
          <w:p>
            <w:r>
              <w:rPr>
                <w:b/>
              </w:rPr>
              <w:t xml:space="preserve">Заполняет заказчик / статус</w:t>
            </w:r>
          </w:p>
        </w:tc>
      </w:tr>
      <w:tr>
        <w:tc>
          <w:tcPr>
            <w:tcW w:w="5400" w:type="dxa"/>
          </w:tcPr>
          <w:p>
            <w:r>
              <w:t xml:space="preserve">Адрес объекта или кадастровый номер участка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ГПЗУ: есть / заказан / отсутствует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Топографическая съемка: есть / требуется обновить / отсутствует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Инженерные изыскания: геология, геодезия, экология, гидрометеорология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Правоустанавливающие документы или выписка ЕГРН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ВРИ участка и допустимость размещения склада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Красные линии, ЗОУИТ, охранные зоны сетей, санитарные и пожарные отступы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Планируемый тип склада: сухой, температурный, распределительный центр, склад при производстве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Планируемая площадь здания и участка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Высота здания и высота хранения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Тип грузов и требования к хранению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Стеллажная система, паллетные места, габариты товара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Температурный режим, холодильные или морозильные зоны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Количество ворот, доков, зон приемки и отгрузки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Тип транспорта: фуры, малотоннажные автомобили, погрузчики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Ориентировочный поток машин в сутки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Количество сотрудников в смену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Наличие АБК, КПП, парковок, площадок ожидания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Технические условия на электроснабжение: есть / запрошены / отсутствуют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Технические условия на воду и канализацию: есть / запрошены / отсутствуют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Теплоснабжение, газоснабжение или автономный источник тепла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Пожаротушение, пожарная сигнализация, дымоудаление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Слаботочные системы: видеонаблюдение, СКУД, связь, диспетчеризация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Нужна ли экспертиза проектной документации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Нужна ли документация для разрешения на строительство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Желаемые сроки проектирования и строительства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  <w:tr>
        <w:tc>
          <w:tcPr>
            <w:tcW w:w="5400" w:type="dxa"/>
          </w:tcPr>
          <w:p>
            <w:r>
              <w:t xml:space="preserve">Дополнительные требования и ограничения</w:t>
            </w:r>
          </w:p>
        </w:tc>
        <w:tc>
          <w:tcPr>
            <w:tcW w:w="5000" w:type="dxa"/>
          </w:tcPr>
          <w:p>
            <w:r>
              <w:t xml:space="preserve"/>
            </w:r>
          </w:p>
        </w:tc>
      </w:tr>
    </w:tbl>
    <w:p>
      <w:r>
        <w:t xml:space="preserve">Примечание: чек-лист помогает быстро оценить состав проекта, стоимость и риски до подготовки полного технического задания.</w:t>
      </w:r>
    </w:p>
    <w:sectPr>
      <w:pgSz w:w="11906" w:h="16838"/>
      <w:pgMar w:top="1134" w:right="850" w:bottom="1134" w:left="850"/>
    </w:sectPr>
  </w:body>
</w:document>
</file>