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11827"/>
          <w:sz w:val="36"/>
        </w:rPr>
        <w:t>Анкета для расчета стоимости проектирования</w:t>
      </w:r>
    </w:p>
    <w:p>
      <w:pPr>
        <w:spacing w:after="200"/>
      </w:pPr>
      <w:r>
        <w:rPr>
          <w:rFonts w:ascii="Arial" w:hAnsi="Arial"/>
          <w:color w:val="4B5563"/>
          <w:sz w:val="20"/>
        </w:rPr>
        <w:t>Шаблон для предварительного расчета стоимости проектирования. Поля можно заполнить вручную или в Word.</w:t>
      </w:r>
    </w:p>
    <w:p>
      <w:pPr>
        <w:pStyle w:val="Heading2"/>
      </w:pPr>
      <w:r>
        <w:t>Заполните известные данные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7E3"/>
          <w:left w:val="single" w:sz="6" w:space="0" w:color="C9D7E3"/>
          <w:bottom w:val="single" w:sz="6" w:space="0" w:color="C9D7E3"/>
          <w:right w:val="single" w:sz="6" w:space="0" w:color="C9D7E3"/>
          <w:insideH w:val="single" w:sz="6" w:space="0" w:color="C9D7E3"/>
          <w:insideV w:val="single" w:sz="6" w:space="0" w:color="C9D7E3"/>
        </w:tblBorders>
        <w:tblCellMar>
          <w:top w:w="120" w:type="dxa"/>
          <w:start w:w="140" w:type="dxa"/>
          <w:bottom w:w="120" w:type="dxa"/>
          <w:end w:w="140" w:type="dxa"/>
        </w:tblCellMar>
      </w:tblPr>
      <w:tblGrid>
        <w:gridCol w:w="3528"/>
        <w:gridCol w:w="6552"/>
      </w:tblGrid>
      <w:tr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Что указать</w:t>
            </w:r>
          </w:p>
        </w:tc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Данные заказчика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Тип объекта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Жилой, общественный, коммерческий, промышленный, складской, реконструкция или другое.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Площадь и этажность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Ориентировочная площадь, этажность, высота, подвал/антресоль/АБК.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Статус участка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Есть ли участок, ГПЗУ, ВРИ, ограничения, красные линии, охранные зоны.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Наличие исходных данных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Топосъемка, ТУ, изыскания, старые чертежи, обмеры, технологическое задание.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Стадия работ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Предпроект, проектная документация, рабочая документация, отдельные разделы.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Разделы, которые точно нужны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АР, КР, ПЗУ, инженерия, ПОС, ООС, ПБ, сметы, технологические решения.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Сроки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Когда нужен предварительный расчет, когда нужен выпуск документации.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Согласования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Экспертиза, РнС, ресурсоснабжающие организации, арендодатель, администрация.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Контакты для ответа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Имя, телефон, e-mail, удобный способ связи.</w:t>
            </w:r>
          </w:p>
        </w:tc>
      </w:tr>
    </w:tbl>
    <w:p/>
    <w:p>
      <w:pPr>
        <w:pStyle w:val="Heading2"/>
      </w:pPr>
      <w:r>
        <w:t>Что можно приложить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7E3"/>
          <w:left w:val="single" w:sz="6" w:space="0" w:color="C9D7E3"/>
          <w:bottom w:val="single" w:sz="6" w:space="0" w:color="C9D7E3"/>
          <w:right w:val="single" w:sz="6" w:space="0" w:color="C9D7E3"/>
          <w:insideH w:val="single" w:sz="6" w:space="0" w:color="C9D7E3"/>
          <w:insideV w:val="single" w:sz="6" w:space="0" w:color="C9D7E3"/>
        </w:tblBorders>
        <w:tblCellMar>
          <w:top w:w="100" w:type="dxa"/>
          <w:start w:w="110" w:type="dxa"/>
          <w:bottom w:w="100" w:type="dxa"/>
          <w:end w:w="110" w:type="dxa"/>
        </w:tblCellMar>
      </w:tblPr>
      <w:tblGrid>
        <w:gridCol w:w="792"/>
        <w:gridCol w:w="3312"/>
        <w:gridCol w:w="5976"/>
      </w:tblGrid>
      <w:tr>
        <w:tc>
          <w:tcPr>
            <w:tcW w:type="dxa" w:w="3389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✓</w:t>
            </w:r>
          </w:p>
        </w:tc>
        <w:tc>
          <w:tcPr>
            <w:tcW w:type="dxa" w:w="3389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Документ / сведения</w:t>
            </w:r>
          </w:p>
        </w:tc>
        <w:tc>
          <w:tcPr>
            <w:tcW w:type="dxa" w:w="3389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Комментарий</w:t>
            </w:r>
          </w:p>
        </w:tc>
      </w:tr>
      <w:tr>
        <w:tc>
          <w:tcPr>
            <w:tcW w:type="dxa" w:w="79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11827"/>
                <w:sz w:val="24"/>
              </w:rPr>
              <w:t>☐</w:t>
            </w:r>
          </w:p>
        </w:tc>
        <w:tc>
          <w:tcPr>
            <w:tcW w:type="dxa" w:w="3312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ГПЗУ или сведения об участке</w:t>
            </w:r>
          </w:p>
        </w:tc>
        <w:tc>
          <w:tcPr>
            <w:tcW w:type="dxa" w:w="5976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8"/>
              </w:rPr>
              <w:t>Помогает проверить ВРИ, отступы, предельные параметры и ограничения.</w:t>
            </w:r>
          </w:p>
        </w:tc>
      </w:tr>
      <w:tr>
        <w:tc>
          <w:tcPr>
            <w:tcW w:type="dxa" w:w="79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11827"/>
                <w:sz w:val="24"/>
              </w:rPr>
              <w:t>☐</w:t>
            </w:r>
          </w:p>
        </w:tc>
        <w:tc>
          <w:tcPr>
            <w:tcW w:type="dxa" w:w="3312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Топографическая съемка</w:t>
            </w:r>
          </w:p>
        </w:tc>
        <w:tc>
          <w:tcPr>
            <w:tcW w:type="dxa" w:w="5976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8"/>
              </w:rPr>
              <w:t>Нужна для посадки объекта, сетей, рельефа и подъездов.</w:t>
            </w:r>
          </w:p>
        </w:tc>
      </w:tr>
      <w:tr>
        <w:tc>
          <w:tcPr>
            <w:tcW w:type="dxa" w:w="79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11827"/>
                <w:sz w:val="24"/>
              </w:rPr>
              <w:t>☐</w:t>
            </w:r>
          </w:p>
        </w:tc>
        <w:tc>
          <w:tcPr>
            <w:tcW w:type="dxa" w:w="3312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Технические условия</w:t>
            </w:r>
          </w:p>
        </w:tc>
        <w:tc>
          <w:tcPr>
            <w:tcW w:type="dxa" w:w="5976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8"/>
              </w:rPr>
              <w:t>Если ТУ пока нет, можно указать планируемые мощности и подключения.</w:t>
            </w:r>
          </w:p>
        </w:tc>
      </w:tr>
      <w:tr>
        <w:tc>
          <w:tcPr>
            <w:tcW w:type="dxa" w:w="79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11827"/>
                <w:sz w:val="24"/>
              </w:rPr>
              <w:t>☐</w:t>
            </w:r>
          </w:p>
        </w:tc>
        <w:tc>
          <w:tcPr>
            <w:tcW w:type="dxa" w:w="3312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Эскиз / схема / планировка</w:t>
            </w:r>
          </w:p>
        </w:tc>
        <w:tc>
          <w:tcPr>
            <w:tcW w:type="dxa" w:w="5976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8"/>
              </w:rPr>
              <w:t>Подойдет даже предварительный набросок с размерами и функциями.</w:t>
            </w:r>
          </w:p>
        </w:tc>
      </w:tr>
      <w:tr>
        <w:tc>
          <w:tcPr>
            <w:tcW w:type="dxa" w:w="79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11827"/>
                <w:sz w:val="24"/>
              </w:rPr>
              <w:t>☐</w:t>
            </w:r>
          </w:p>
        </w:tc>
        <w:tc>
          <w:tcPr>
            <w:tcW w:type="dxa" w:w="3312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Фото объекта или участка</w:t>
            </w:r>
          </w:p>
        </w:tc>
        <w:tc>
          <w:tcPr>
            <w:tcW w:type="dxa" w:w="5976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8"/>
              </w:rPr>
              <w:t>Полезно при реконструкции, обследовании и оценке исходной ситуации.</w:t>
            </w:r>
          </w:p>
        </w:tc>
      </w:tr>
    </w:tbl>
    <w:p/>
    <w:sectPr w:rsidR="00FC693F" w:rsidRPr="0006063C" w:rsidSect="00034616"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1182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1182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